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C8" w:rsidRPr="00D24AC8" w:rsidRDefault="00D24AC8" w:rsidP="00D24AC8">
      <w:pPr>
        <w:jc w:val="center"/>
        <w:rPr>
          <w:rFonts w:ascii="AvantGarde Bk BT" w:hAnsi="AvantGarde Bk BT"/>
          <w:u w:val="single"/>
        </w:rPr>
      </w:pPr>
      <w:bookmarkStart w:id="0" w:name="_GoBack"/>
      <w:bookmarkEnd w:id="0"/>
      <w:r w:rsidRPr="00D24AC8">
        <w:rPr>
          <w:rFonts w:ascii="AvantGarde Bk BT" w:hAnsi="AvantGarde Bk BT"/>
          <w:u w:val="single"/>
        </w:rPr>
        <w:t>Guide d’étude</w:t>
      </w:r>
    </w:p>
    <w:p w:rsidR="00D24AC8" w:rsidRPr="00D24AC8" w:rsidRDefault="00D24AC8" w:rsidP="00D24AC8">
      <w:pPr>
        <w:jc w:val="center"/>
        <w:rPr>
          <w:rFonts w:ascii="AvantGarde Bk BT" w:hAnsi="AvantGarde Bk BT"/>
          <w:u w:val="single"/>
        </w:rPr>
      </w:pPr>
      <w:r w:rsidRPr="00D24AC8">
        <w:rPr>
          <w:rFonts w:ascii="AvantGarde Bk BT" w:hAnsi="AvantGarde Bk BT"/>
          <w:u w:val="single"/>
        </w:rPr>
        <w:t>Univers social – thème 1</w:t>
      </w:r>
    </w:p>
    <w:p w:rsidR="00D24AC8" w:rsidRPr="00D24AC8" w:rsidRDefault="00D24AC8" w:rsidP="00D24AC8">
      <w:pPr>
        <w:spacing w:after="0"/>
        <w:jc w:val="center"/>
        <w:rPr>
          <w:rFonts w:ascii="AvantGarde Bk BT" w:hAnsi="AvantGarde Bk BT"/>
          <w:b/>
        </w:rPr>
      </w:pPr>
    </w:p>
    <w:p w:rsidR="00D24AC8" w:rsidRDefault="008A545F" w:rsidP="00D24AC8">
      <w:pPr>
        <w:spacing w:after="0"/>
        <w:jc w:val="center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Voilà</w:t>
      </w:r>
      <w:r w:rsidR="00D24AC8" w:rsidRPr="00D24AC8">
        <w:rPr>
          <w:rFonts w:ascii="AvantGarde Bk BT" w:hAnsi="AvantGarde Bk BT"/>
          <w:b/>
        </w:rPr>
        <w:t xml:space="preserve"> ce que tu dois étudier pour le test du 26 septembre</w:t>
      </w:r>
      <w:r w:rsidR="00D24AC8">
        <w:rPr>
          <w:rFonts w:ascii="AvantGarde Bk BT" w:hAnsi="AvantGarde Bk BT"/>
          <w:b/>
        </w:rPr>
        <w:t xml:space="preserve"> sur le thème 1 </w:t>
      </w:r>
    </w:p>
    <w:p w:rsidR="00D24AC8" w:rsidRDefault="00D24AC8" w:rsidP="00D24AC8">
      <w:pPr>
        <w:spacing w:after="0"/>
        <w:jc w:val="center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(pages 18 à 37)</w:t>
      </w:r>
    </w:p>
    <w:p w:rsidR="00D24AC8" w:rsidRDefault="00D24AC8" w:rsidP="00D24AC8">
      <w:pPr>
        <w:spacing w:after="0"/>
        <w:jc w:val="center"/>
        <w:rPr>
          <w:rFonts w:ascii="AvantGarde Bk BT" w:hAnsi="AvantGarde Bk BT"/>
          <w:b/>
        </w:rPr>
      </w:pPr>
    </w:p>
    <w:p w:rsidR="00D24AC8" w:rsidRDefault="00D24AC8" w:rsidP="00D24AC8">
      <w:pPr>
        <w:spacing w:after="0"/>
        <w:jc w:val="both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La Belle Époque</w:t>
      </w:r>
    </w:p>
    <w:p w:rsidR="008A1AE8" w:rsidRPr="00D24AC8" w:rsidRDefault="008A1AE8" w:rsidP="00D24AC8">
      <w:pPr>
        <w:spacing w:after="0"/>
        <w:jc w:val="both"/>
        <w:rPr>
          <w:rFonts w:ascii="AvantGarde Bk BT" w:hAnsi="AvantGarde Bk BT"/>
          <w:b/>
        </w:rPr>
      </w:pPr>
    </w:p>
    <w:p w:rsidR="00D24AC8" w:rsidRDefault="00D24AC8" w:rsidP="00D24AC8">
      <w:pPr>
        <w:pStyle w:val="Paragraphedeliste"/>
        <w:numPr>
          <w:ilvl w:val="0"/>
          <w:numId w:val="1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Page 19 – Les origines de la population québécoise au début des années 1900 (langue parlée et religion pratiquée)</w:t>
      </w:r>
    </w:p>
    <w:p w:rsidR="00D24AC8" w:rsidRDefault="00D24AC8" w:rsidP="00D24AC8">
      <w:pPr>
        <w:pStyle w:val="Paragraphedeliste"/>
        <w:numPr>
          <w:ilvl w:val="0"/>
          <w:numId w:val="1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Page 22 – L’urbanisation du Québec (définition…)</w:t>
      </w:r>
    </w:p>
    <w:p w:rsidR="00D24AC8" w:rsidRDefault="00D24AC8" w:rsidP="00D24AC8">
      <w:pPr>
        <w:pStyle w:val="Paragraphedeliste"/>
        <w:numPr>
          <w:ilvl w:val="0"/>
          <w:numId w:val="1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Pages 23-24 – L’industrie québécoise (sources d’énergie, syndicats, ressources naturelles</w:t>
      </w:r>
      <w:r w:rsidR="00EA7ACD">
        <w:rPr>
          <w:rFonts w:ascii="AvantGarde Bk BT" w:hAnsi="AvantGarde Bk BT"/>
        </w:rPr>
        <w:t>, conditions de travail dans les manufactures</w:t>
      </w:r>
      <w:r>
        <w:rPr>
          <w:rFonts w:ascii="AvantGarde Bk BT" w:hAnsi="AvantGarde Bk BT"/>
        </w:rPr>
        <w:t>)</w:t>
      </w:r>
    </w:p>
    <w:p w:rsidR="008A1AE8" w:rsidRPr="008A1AE8" w:rsidRDefault="008A1AE8" w:rsidP="008A1AE8">
      <w:pPr>
        <w:pStyle w:val="Paragraphedeliste"/>
        <w:jc w:val="both"/>
        <w:rPr>
          <w:rFonts w:ascii="AvantGarde Bk BT" w:hAnsi="AvantGarde Bk BT"/>
        </w:rPr>
      </w:pPr>
    </w:p>
    <w:p w:rsidR="00D24AC8" w:rsidRDefault="00D24AC8" w:rsidP="00D24AC8">
      <w:pPr>
        <w:jc w:val="both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La Première Guerre mondiale</w:t>
      </w:r>
    </w:p>
    <w:p w:rsidR="00D24AC8" w:rsidRDefault="00D24AC8" w:rsidP="00D24AC8">
      <w:pPr>
        <w:pStyle w:val="Paragraphedeliste"/>
        <w:numPr>
          <w:ilvl w:val="0"/>
          <w:numId w:val="1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Page 25 – Les Alliés / Les Empires centraux</w:t>
      </w:r>
    </w:p>
    <w:p w:rsidR="00EA7ACD" w:rsidRDefault="00EA7ACD" w:rsidP="00D24AC8">
      <w:pPr>
        <w:pStyle w:val="Paragraphedeliste"/>
        <w:numPr>
          <w:ilvl w:val="0"/>
          <w:numId w:val="1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Page 26 – La conscription</w:t>
      </w:r>
    </w:p>
    <w:p w:rsidR="00D24AC8" w:rsidRDefault="00B854C4" w:rsidP="00D24AC8">
      <w:pPr>
        <w:pStyle w:val="Paragraphedeliste"/>
        <w:numPr>
          <w:ilvl w:val="0"/>
          <w:numId w:val="1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Page 29 – La fin de la guerre (traité de Versailles)</w:t>
      </w:r>
    </w:p>
    <w:p w:rsidR="00C524E3" w:rsidRDefault="00C524E3" w:rsidP="00D24AC8">
      <w:pPr>
        <w:pStyle w:val="Paragraphedeliste"/>
        <w:numPr>
          <w:ilvl w:val="0"/>
          <w:numId w:val="1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Page</w:t>
      </w:r>
      <w:r w:rsidR="00C2530A">
        <w:rPr>
          <w:rFonts w:ascii="AvantGarde Bk BT" w:hAnsi="AvantGarde Bk BT"/>
        </w:rPr>
        <w:t xml:space="preserve">s 25 et </w:t>
      </w:r>
      <w:r>
        <w:rPr>
          <w:rFonts w:ascii="AvantGarde Bk BT" w:hAnsi="AvantGarde Bk BT"/>
        </w:rPr>
        <w:t>36 – Causes et conséquences de la Première Guerre mondiale</w:t>
      </w:r>
    </w:p>
    <w:p w:rsidR="008A1AE8" w:rsidRDefault="008A1AE8" w:rsidP="008A1AE8">
      <w:pPr>
        <w:pStyle w:val="Paragraphedeliste"/>
        <w:jc w:val="both"/>
        <w:rPr>
          <w:rFonts w:ascii="AvantGarde Bk BT" w:hAnsi="AvantGarde Bk BT"/>
        </w:rPr>
      </w:pPr>
    </w:p>
    <w:p w:rsidR="00D24AC8" w:rsidRDefault="00D24AC8" w:rsidP="00D24AC8">
      <w:pPr>
        <w:jc w:val="both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Les Années folles</w:t>
      </w:r>
    </w:p>
    <w:p w:rsidR="00B854C4" w:rsidRPr="00B854C4" w:rsidRDefault="00B854C4" w:rsidP="00B854C4">
      <w:pPr>
        <w:pStyle w:val="Paragraphedeliste"/>
        <w:numPr>
          <w:ilvl w:val="0"/>
          <w:numId w:val="1"/>
        </w:numPr>
        <w:jc w:val="both"/>
        <w:rPr>
          <w:rFonts w:ascii="AvantGarde Bk BT" w:hAnsi="AvantGarde Bk BT"/>
          <w:b/>
        </w:rPr>
      </w:pPr>
      <w:r>
        <w:rPr>
          <w:rFonts w:ascii="AvantGarde Bk BT" w:hAnsi="AvantGarde Bk BT"/>
        </w:rPr>
        <w:t>Page 31 – Les usines de pâtes et papiers (voir la carte)</w:t>
      </w:r>
    </w:p>
    <w:p w:rsidR="00B854C4" w:rsidRPr="008A1AE8" w:rsidRDefault="00B854C4" w:rsidP="00B854C4">
      <w:pPr>
        <w:pStyle w:val="Paragraphedeliste"/>
        <w:numPr>
          <w:ilvl w:val="0"/>
          <w:numId w:val="1"/>
        </w:numPr>
        <w:jc w:val="both"/>
        <w:rPr>
          <w:rFonts w:ascii="AvantGarde Bk BT" w:hAnsi="AvantGarde Bk BT"/>
          <w:b/>
        </w:rPr>
      </w:pPr>
      <w:r>
        <w:rPr>
          <w:rFonts w:ascii="AvantGarde Bk BT" w:hAnsi="AvantGarde Bk BT"/>
        </w:rPr>
        <w:t xml:space="preserve">Page 32 – Les conditions de vie des femmes </w:t>
      </w:r>
    </w:p>
    <w:p w:rsidR="008A1AE8" w:rsidRPr="00B854C4" w:rsidRDefault="008A1AE8" w:rsidP="008A1AE8">
      <w:pPr>
        <w:pStyle w:val="Paragraphedeliste"/>
        <w:jc w:val="both"/>
        <w:rPr>
          <w:rFonts w:ascii="AvantGarde Bk BT" w:hAnsi="AvantGarde Bk BT"/>
          <w:b/>
        </w:rPr>
      </w:pPr>
    </w:p>
    <w:p w:rsidR="00D24AC8" w:rsidRDefault="00D24AC8" w:rsidP="00D24AC8">
      <w:pPr>
        <w:jc w:val="both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La Grande Crise</w:t>
      </w:r>
    </w:p>
    <w:p w:rsidR="00B854C4" w:rsidRPr="00B854C4" w:rsidRDefault="00B854C4" w:rsidP="00B854C4">
      <w:pPr>
        <w:pStyle w:val="Paragraphedeliste"/>
        <w:numPr>
          <w:ilvl w:val="0"/>
          <w:numId w:val="1"/>
        </w:numPr>
        <w:jc w:val="both"/>
        <w:rPr>
          <w:rFonts w:ascii="AvantGarde Bk BT" w:hAnsi="AvantGarde Bk BT"/>
        </w:rPr>
      </w:pPr>
      <w:r>
        <w:rPr>
          <w:rFonts w:ascii="AvantGarde Bk BT" w:hAnsi="AvantGarde Bk BT"/>
        </w:rPr>
        <w:t>Page 34 – La Bourse (définition)</w:t>
      </w:r>
    </w:p>
    <w:p w:rsidR="00D24AC8" w:rsidRDefault="00D24AC8" w:rsidP="00D24AC8">
      <w:pPr>
        <w:jc w:val="both"/>
        <w:rPr>
          <w:rFonts w:ascii="AvantGarde Bk BT" w:hAnsi="AvantGarde Bk BT"/>
          <w:b/>
        </w:rPr>
      </w:pPr>
    </w:p>
    <w:p w:rsidR="00D24AC8" w:rsidRPr="008A545F" w:rsidRDefault="00D24AC8" w:rsidP="008A545F">
      <w:pPr>
        <w:rPr>
          <w:rFonts w:ascii="Abadi MT Condensed Extra Bold" w:hAnsi="Abadi MT Condensed Extra Bold"/>
          <w:sz w:val="36"/>
          <w:szCs w:val="36"/>
        </w:rPr>
      </w:pPr>
    </w:p>
    <w:p w:rsidR="00C524E3" w:rsidRDefault="00C524E3" w:rsidP="00D24AC8">
      <w:pPr>
        <w:jc w:val="center"/>
        <w:rPr>
          <w:rFonts w:ascii="Abadi MT Condensed Extra Bold" w:hAnsi="Abadi MT Condensed Extra Bold"/>
          <w:sz w:val="36"/>
          <w:szCs w:val="36"/>
        </w:rPr>
      </w:pPr>
      <w:r w:rsidRPr="008A545F">
        <w:rPr>
          <w:rFonts w:ascii="Abadi MT Condensed Extra Bold" w:hAnsi="Abadi MT Condensed Extra Bold"/>
          <w:sz w:val="36"/>
          <w:szCs w:val="36"/>
        </w:rPr>
        <w:t>Prends le temps de bien te préparer </w:t>
      </w:r>
      <w:r w:rsidRPr="008A545F">
        <w:rPr>
          <w:rFonts w:ascii="Abadi MT Condensed Extra Bold" w:hAnsi="Abadi MT Condensed Extra Bold"/>
          <w:sz w:val="36"/>
          <w:szCs w:val="36"/>
        </w:rPr>
        <w:sym w:font="Wingdings" w:char="F04A"/>
      </w:r>
      <w:r w:rsidRPr="008A545F">
        <w:rPr>
          <w:rFonts w:ascii="Abadi MT Condensed Extra Bold" w:hAnsi="Abadi MT Condensed Extra Bold"/>
          <w:sz w:val="36"/>
          <w:szCs w:val="36"/>
        </w:rPr>
        <w:t xml:space="preserve"> </w:t>
      </w:r>
    </w:p>
    <w:p w:rsidR="00BC10FD" w:rsidRPr="008A545F" w:rsidRDefault="00BC10FD" w:rsidP="00BC10FD">
      <w:pPr>
        <w:jc w:val="right"/>
        <w:rPr>
          <w:rFonts w:ascii="Abadi MT Condensed Extra Bold" w:hAnsi="Abadi MT Condensed Extra Bold"/>
          <w:sz w:val="36"/>
          <w:szCs w:val="36"/>
        </w:rPr>
      </w:pPr>
      <w:r>
        <w:rPr>
          <w:rFonts w:ascii="Abadi MT Condensed Extra Bold" w:hAnsi="Abadi MT Condensed Extra Bold"/>
          <w:sz w:val="36"/>
          <w:szCs w:val="36"/>
        </w:rPr>
        <w:t>Madame Danny </w:t>
      </w:r>
      <w:r w:rsidRPr="00BC10FD">
        <w:rPr>
          <w:rFonts w:ascii="Abadi MT Condensed Extra Bold" w:hAnsi="Abadi MT Condensed Extra Bold"/>
          <w:sz w:val="36"/>
          <w:szCs w:val="36"/>
        </w:rPr>
        <w:sym w:font="Wingdings" w:char="F04A"/>
      </w:r>
    </w:p>
    <w:p w:rsidR="00D24AC8" w:rsidRDefault="00D24AC8" w:rsidP="00D24AC8">
      <w:pPr>
        <w:jc w:val="center"/>
        <w:rPr>
          <w:rFonts w:ascii="AvantGarde Bk BT" w:hAnsi="AvantGarde Bk BT"/>
        </w:rPr>
      </w:pPr>
    </w:p>
    <w:p w:rsidR="00D24AC8" w:rsidRPr="00D24AC8" w:rsidRDefault="00D24AC8" w:rsidP="00D24AC8">
      <w:pPr>
        <w:jc w:val="center"/>
        <w:rPr>
          <w:rFonts w:ascii="AvantGarde Bk BT" w:hAnsi="AvantGarde Bk BT"/>
        </w:rPr>
      </w:pPr>
    </w:p>
    <w:sectPr w:rsidR="00D24AC8" w:rsidRPr="00D24A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3049"/>
    <w:multiLevelType w:val="hybridMultilevel"/>
    <w:tmpl w:val="987C4030"/>
    <w:lvl w:ilvl="0" w:tplc="03A8A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C8"/>
    <w:rsid w:val="00382E81"/>
    <w:rsid w:val="008A1AE8"/>
    <w:rsid w:val="008A545F"/>
    <w:rsid w:val="00B854C4"/>
    <w:rsid w:val="00BC10FD"/>
    <w:rsid w:val="00C2530A"/>
    <w:rsid w:val="00C524E3"/>
    <w:rsid w:val="00D24AC8"/>
    <w:rsid w:val="00EA7ACD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Malenfant</dc:creator>
  <cp:lastModifiedBy>Josee Carbonneau</cp:lastModifiedBy>
  <cp:revision>2</cp:revision>
  <dcterms:created xsi:type="dcterms:W3CDTF">2018-09-24T12:11:00Z</dcterms:created>
  <dcterms:modified xsi:type="dcterms:W3CDTF">2018-09-24T12:11:00Z</dcterms:modified>
</cp:coreProperties>
</file>